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A8BC1" w14:textId="3D6A6A2D" w:rsidR="00754D25" w:rsidRDefault="00EC0F8C">
      <w:r>
        <w:t>Title: Food Safety</w:t>
      </w:r>
      <w:r w:rsidR="00D86D47">
        <w:t xml:space="preserve"> Specialist</w:t>
      </w:r>
      <w:r w:rsidR="00EF0AF6">
        <w:t xml:space="preserve"> (part time; </w:t>
      </w:r>
      <w:r w:rsidR="00925985">
        <w:t>10-20 hours/week, contract position)</w:t>
      </w:r>
    </w:p>
    <w:p w14:paraId="210CC444" w14:textId="687B601D" w:rsidR="00EC0F8C" w:rsidRDefault="00EC0F8C">
      <w:r>
        <w:t xml:space="preserve">Reports to: </w:t>
      </w:r>
      <w:r w:rsidR="00D86D47">
        <w:t>Sr. Dir, Food Safety</w:t>
      </w:r>
    </w:p>
    <w:p w14:paraId="15A3001A" w14:textId="03F37476" w:rsidR="00EC0F8C" w:rsidRDefault="00796BA2">
      <w:r>
        <w:t>The Food Safety Specialist is an entry level</w:t>
      </w:r>
      <w:r w:rsidR="00580A60">
        <w:t>, contract</w:t>
      </w:r>
      <w:r>
        <w:t xml:space="preserve"> position for someone who wants to apply their </w:t>
      </w:r>
      <w:r w:rsidR="00713CCE">
        <w:t xml:space="preserve">educational </w:t>
      </w:r>
      <w:r>
        <w:t>background</w:t>
      </w:r>
      <w:r w:rsidR="00713CCE">
        <w:t xml:space="preserve"> and training in food safety to a variety of client needs including supporting the development of </w:t>
      </w:r>
      <w:r w:rsidR="00073FFE">
        <w:t xml:space="preserve">outreach and </w:t>
      </w:r>
      <w:r w:rsidR="00713CCE">
        <w:t>training materials,</w:t>
      </w:r>
      <w:r w:rsidR="00CB005A">
        <w:t xml:space="preserve"> sourcing resources and literature, finding and assessing regulations and policies, and developing client reports. This is an excellent opportunity to build a network and explore many </w:t>
      </w:r>
      <w:r w:rsidR="00217A7E">
        <w:t xml:space="preserve">policy, scientific, and educational aspects of food safety. </w:t>
      </w:r>
      <w:r w:rsidR="004E7B0D">
        <w:t xml:space="preserve"> Although this is a remote position,</w:t>
      </w:r>
      <w:r w:rsidR="00B90E35">
        <w:t xml:space="preserve"> Food Safety Strategy is registered in the state of Maryland and</w:t>
      </w:r>
      <w:r w:rsidR="00531C47">
        <w:t xml:space="preserve"> there is a strong preference for candidates who reside in Maryland</w:t>
      </w:r>
      <w:r w:rsidR="00B90E35">
        <w:t>.</w:t>
      </w:r>
      <w:r w:rsidR="00531C47">
        <w:t xml:space="preserve"> </w:t>
      </w:r>
    </w:p>
    <w:p w14:paraId="3DA8060A" w14:textId="5CA69DAF" w:rsidR="00EC0F8C" w:rsidRDefault="00EC0F8C">
      <w:r>
        <w:t>Position Description/ Respon</w:t>
      </w:r>
      <w:r w:rsidR="00861B45">
        <w:t>sibilities</w:t>
      </w:r>
    </w:p>
    <w:p w14:paraId="57734C01" w14:textId="09A0CCF6" w:rsidR="00861B45" w:rsidRDefault="00861B45" w:rsidP="00861B45">
      <w:pPr>
        <w:pStyle w:val="ListParagraph"/>
        <w:numPr>
          <w:ilvl w:val="0"/>
          <w:numId w:val="1"/>
        </w:numPr>
      </w:pPr>
      <w:r>
        <w:t>Client work (70%)</w:t>
      </w:r>
    </w:p>
    <w:p w14:paraId="66855EE6" w14:textId="063E48E8" w:rsidR="009269AB" w:rsidRDefault="009269AB" w:rsidP="001D1F13">
      <w:pPr>
        <w:pStyle w:val="ListParagraph"/>
        <w:numPr>
          <w:ilvl w:val="1"/>
          <w:numId w:val="1"/>
        </w:numPr>
      </w:pPr>
      <w:r>
        <w:t>Find and evaluate existing resources (</w:t>
      </w:r>
      <w:r w:rsidR="00081AF4">
        <w:t xml:space="preserve">regulations, fact sheets, training programs, </w:t>
      </w:r>
      <w:r w:rsidR="335B377C">
        <w:t>scientific literature,</w:t>
      </w:r>
      <w:r w:rsidR="00081AF4">
        <w:t xml:space="preserve"> etc.)</w:t>
      </w:r>
    </w:p>
    <w:p w14:paraId="13387365" w14:textId="27BBB116" w:rsidR="004502D8" w:rsidRDefault="00650367" w:rsidP="001D1F13">
      <w:pPr>
        <w:pStyle w:val="ListParagraph"/>
        <w:numPr>
          <w:ilvl w:val="1"/>
          <w:numId w:val="1"/>
        </w:numPr>
      </w:pPr>
      <w:r>
        <w:t xml:space="preserve">Support the </w:t>
      </w:r>
      <w:r w:rsidR="00E166AB">
        <w:t>develop</w:t>
      </w:r>
      <w:r>
        <w:t>ment and tracking of</w:t>
      </w:r>
      <w:r w:rsidR="00E166AB">
        <w:t xml:space="preserve"> proposals</w:t>
      </w:r>
      <w:r w:rsidR="00217A7E">
        <w:t>, and track progress against client deliverables</w:t>
      </w:r>
    </w:p>
    <w:p w14:paraId="7F2B477F" w14:textId="474AE665" w:rsidR="001D1F13" w:rsidRDefault="001D1F13" w:rsidP="001D1F13">
      <w:pPr>
        <w:pStyle w:val="ListParagraph"/>
        <w:numPr>
          <w:ilvl w:val="1"/>
          <w:numId w:val="1"/>
        </w:numPr>
      </w:pPr>
      <w:r>
        <w:t xml:space="preserve">Develop </w:t>
      </w:r>
      <w:r w:rsidR="00DB382A">
        <w:t xml:space="preserve">memos, </w:t>
      </w:r>
      <w:r>
        <w:t>resources, reports, and summaries for clients</w:t>
      </w:r>
    </w:p>
    <w:p w14:paraId="420C5A7A" w14:textId="61ACF0C6" w:rsidR="004502D8" w:rsidRDefault="00081AF4" w:rsidP="004502D8">
      <w:pPr>
        <w:pStyle w:val="ListParagraph"/>
        <w:numPr>
          <w:ilvl w:val="1"/>
          <w:numId w:val="1"/>
        </w:numPr>
      </w:pPr>
      <w:r>
        <w:t xml:space="preserve">Support </w:t>
      </w:r>
      <w:r w:rsidR="00DB2C1D">
        <w:t>w</w:t>
      </w:r>
      <w:r w:rsidR="004502D8">
        <w:t>ork</w:t>
      </w:r>
      <w:r w:rsidR="00DB2C1D">
        <w:t xml:space="preserve"> </w:t>
      </w:r>
      <w:r w:rsidR="004502D8">
        <w:t xml:space="preserve">group </w:t>
      </w:r>
      <w:r w:rsidR="00CF61C3">
        <w:t xml:space="preserve">/ industry technical </w:t>
      </w:r>
      <w:r w:rsidR="004502D8">
        <w:t>facilitation</w:t>
      </w:r>
      <w:r w:rsidR="007E3D1A">
        <w:t xml:space="preserve"> (scheduling, follow up</w:t>
      </w:r>
      <w:r w:rsidR="59EA7977">
        <w:t>, synthesizing work group outcomes</w:t>
      </w:r>
      <w:r w:rsidR="007E3D1A">
        <w:t>)</w:t>
      </w:r>
    </w:p>
    <w:p w14:paraId="4F87C1DE" w14:textId="3778768F" w:rsidR="00861B45" w:rsidRDefault="00BC4AA7" w:rsidP="00861B45">
      <w:pPr>
        <w:pStyle w:val="ListParagraph"/>
        <w:numPr>
          <w:ilvl w:val="0"/>
          <w:numId w:val="1"/>
        </w:numPr>
      </w:pPr>
      <w:r>
        <w:t xml:space="preserve">Business </w:t>
      </w:r>
      <w:r w:rsidR="00E166AB">
        <w:t>support</w:t>
      </w:r>
      <w:r>
        <w:t xml:space="preserve"> (</w:t>
      </w:r>
      <w:r w:rsidR="00DB2C1D">
        <w:t>3</w:t>
      </w:r>
      <w:r>
        <w:t>0%)</w:t>
      </w:r>
    </w:p>
    <w:p w14:paraId="44E5D3EA" w14:textId="0822C006" w:rsidR="00DE4AC7" w:rsidRDefault="00E01047" w:rsidP="00DE4AC7">
      <w:pPr>
        <w:pStyle w:val="ListParagraph"/>
        <w:numPr>
          <w:ilvl w:val="1"/>
          <w:numId w:val="1"/>
        </w:numPr>
      </w:pPr>
      <w:r>
        <w:t>Develop b</w:t>
      </w:r>
      <w:r w:rsidR="00DE4AC7">
        <w:t>logs</w:t>
      </w:r>
      <w:r w:rsidR="00574711">
        <w:t>, training</w:t>
      </w:r>
      <w:r w:rsidR="51764EA3">
        <w:t xml:space="preserve"> content</w:t>
      </w:r>
      <w:r w:rsidR="00574711">
        <w:t>,</w:t>
      </w:r>
      <w:r>
        <w:t xml:space="preserve"> support client newsletter content and delivery,</w:t>
      </w:r>
      <w:r w:rsidR="00574711">
        <w:t xml:space="preserve"> etc.</w:t>
      </w:r>
    </w:p>
    <w:p w14:paraId="23419431" w14:textId="382D5948" w:rsidR="00DE4AC7" w:rsidRDefault="00081AF4" w:rsidP="00DE4AC7">
      <w:pPr>
        <w:pStyle w:val="ListParagraph"/>
        <w:numPr>
          <w:ilvl w:val="1"/>
          <w:numId w:val="1"/>
        </w:numPr>
      </w:pPr>
      <w:r>
        <w:t xml:space="preserve">Contribute to </w:t>
      </w:r>
      <w:r w:rsidR="00E01047">
        <w:t>i</w:t>
      </w:r>
      <w:r w:rsidR="00DE4AC7">
        <w:t>nternal meetings</w:t>
      </w:r>
      <w:r w:rsidR="64EBB741">
        <w:t>, including updates on project and client progress and needs</w:t>
      </w:r>
    </w:p>
    <w:p w14:paraId="09E933F0" w14:textId="3C514FC6" w:rsidR="00B14129" w:rsidRDefault="00B14129" w:rsidP="009900C0">
      <w:pPr>
        <w:pStyle w:val="ListParagraph"/>
        <w:numPr>
          <w:ilvl w:val="1"/>
          <w:numId w:val="1"/>
        </w:numPr>
      </w:pPr>
      <w:r>
        <w:t>Participation in relevant webinars, providing summaries and highlights to company leadership</w:t>
      </w:r>
    </w:p>
    <w:p w14:paraId="3085ED20" w14:textId="77AF90BE" w:rsidR="00CF61C3" w:rsidRDefault="00CF61C3" w:rsidP="00CF61C3">
      <w:pPr>
        <w:pStyle w:val="ListParagraph"/>
        <w:numPr>
          <w:ilvl w:val="0"/>
          <w:numId w:val="1"/>
        </w:numPr>
      </w:pPr>
      <w:r>
        <w:t>Other duties as assigned</w:t>
      </w:r>
    </w:p>
    <w:p w14:paraId="774A36C3" w14:textId="4830AEA8" w:rsidR="00F157B2" w:rsidRDefault="00F157B2" w:rsidP="00F157B2">
      <w:r>
        <w:t>Requirements</w:t>
      </w:r>
    </w:p>
    <w:p w14:paraId="149D3628" w14:textId="27B498AE" w:rsidR="00F157B2" w:rsidRDefault="006130F9" w:rsidP="00257E0D">
      <w:pPr>
        <w:pStyle w:val="ListParagraph"/>
        <w:numPr>
          <w:ilvl w:val="0"/>
          <w:numId w:val="2"/>
        </w:numPr>
      </w:pPr>
      <w:r>
        <w:t xml:space="preserve">Formal training and experience in food safety (foundations of </w:t>
      </w:r>
      <w:r w:rsidR="00621A5B">
        <w:t xml:space="preserve">microbial food safety, </w:t>
      </w:r>
      <w:r>
        <w:t>HACCP</w:t>
      </w:r>
      <w:r w:rsidR="28CCE681">
        <w:t>/Preventive Controls</w:t>
      </w:r>
      <w:r>
        <w:t xml:space="preserve"> and GAP</w:t>
      </w:r>
      <w:r w:rsidR="75E5D8BE">
        <w:t>s</w:t>
      </w:r>
      <w:r>
        <w:t>)</w:t>
      </w:r>
      <w:r w:rsidR="00851FBC">
        <w:t xml:space="preserve">; BS preferred; MS </w:t>
      </w:r>
      <w:r w:rsidR="005A04CA">
        <w:t>optional</w:t>
      </w:r>
    </w:p>
    <w:p w14:paraId="6D9BE12E" w14:textId="67A196F7" w:rsidR="009D4858" w:rsidRDefault="009D4858" w:rsidP="00F157B2">
      <w:pPr>
        <w:pStyle w:val="ListParagraph"/>
        <w:numPr>
          <w:ilvl w:val="0"/>
          <w:numId w:val="2"/>
        </w:numPr>
      </w:pPr>
      <w:r>
        <w:t xml:space="preserve">Interest in </w:t>
      </w:r>
      <w:r w:rsidR="00285619">
        <w:t xml:space="preserve">US food safety </w:t>
      </w:r>
      <w:r>
        <w:t>regulations</w:t>
      </w:r>
      <w:r w:rsidR="00285619">
        <w:t>, particularly FDA regulations</w:t>
      </w:r>
    </w:p>
    <w:p w14:paraId="45D14B4E" w14:textId="77777777" w:rsidR="006F71B6" w:rsidRDefault="006F71B6" w:rsidP="00F157B2">
      <w:pPr>
        <w:pStyle w:val="ListParagraph"/>
        <w:numPr>
          <w:ilvl w:val="0"/>
          <w:numId w:val="2"/>
        </w:numPr>
      </w:pPr>
      <w:r>
        <w:t>Able to translate complex technical information into the “so what” for various audiences</w:t>
      </w:r>
    </w:p>
    <w:p w14:paraId="6122E2C4" w14:textId="4B38318A" w:rsidR="00C60FED" w:rsidRDefault="00C60FED" w:rsidP="00F157B2">
      <w:pPr>
        <w:pStyle w:val="ListParagraph"/>
        <w:numPr>
          <w:ilvl w:val="0"/>
          <w:numId w:val="2"/>
        </w:numPr>
      </w:pPr>
      <w:r>
        <w:t>Resourceful, curious and self-motivated</w:t>
      </w:r>
      <w:r w:rsidR="00644DA2">
        <w:t xml:space="preserve"> problem solver</w:t>
      </w:r>
    </w:p>
    <w:p w14:paraId="55B078B9" w14:textId="2E38FA58" w:rsidR="00975012" w:rsidRDefault="00975012" w:rsidP="00F157B2">
      <w:pPr>
        <w:pStyle w:val="ListParagraph"/>
        <w:numPr>
          <w:ilvl w:val="0"/>
          <w:numId w:val="2"/>
        </w:numPr>
      </w:pPr>
      <w:r>
        <w:t>Can-do attitude</w:t>
      </w:r>
      <w:r w:rsidR="00E96327">
        <w:t>, willing to do the work, comfortable asking for help when ne</w:t>
      </w:r>
      <w:r w:rsidR="005A768A">
        <w:t>cessary</w:t>
      </w:r>
    </w:p>
    <w:p w14:paraId="2D077D40" w14:textId="0C2C7FC9" w:rsidR="00975012" w:rsidRDefault="004645B3" w:rsidP="00F157B2">
      <w:pPr>
        <w:pStyle w:val="ListParagraph"/>
        <w:numPr>
          <w:ilvl w:val="0"/>
          <w:numId w:val="2"/>
        </w:numPr>
      </w:pPr>
      <w:r>
        <w:t>Ability to prioritize when faced with competing priorities</w:t>
      </w:r>
    </w:p>
    <w:p w14:paraId="61BE9495" w14:textId="683C3D95" w:rsidR="00BB6DE1" w:rsidRDefault="00BB6DE1" w:rsidP="00F157B2">
      <w:pPr>
        <w:pStyle w:val="ListParagraph"/>
        <w:numPr>
          <w:ilvl w:val="0"/>
          <w:numId w:val="2"/>
        </w:numPr>
      </w:pPr>
      <w:r>
        <w:t>Ability to</w:t>
      </w:r>
      <w:r w:rsidR="007940C1">
        <w:t xml:space="preserve"> set and adhere to a predictable work schedule</w:t>
      </w:r>
    </w:p>
    <w:p w14:paraId="6919839E" w14:textId="7E44378D" w:rsidR="00C60FED" w:rsidRDefault="00C60FED" w:rsidP="00F157B2">
      <w:pPr>
        <w:pStyle w:val="ListParagraph"/>
        <w:numPr>
          <w:ilvl w:val="0"/>
          <w:numId w:val="2"/>
        </w:numPr>
      </w:pPr>
      <w:r>
        <w:t xml:space="preserve">Excellent written </w:t>
      </w:r>
      <w:r w:rsidR="19604D71">
        <w:t xml:space="preserve">and verbal </w:t>
      </w:r>
      <w:r>
        <w:t xml:space="preserve">communication skills; </w:t>
      </w:r>
      <w:r w:rsidR="16A29F3B">
        <w:t xml:space="preserve">able to utilize a variety of communication tools comfortably and professionally including phone, Zoom, and in-person interactions with current and </w:t>
      </w:r>
      <w:r w:rsidR="0024712D">
        <w:t>prospective</w:t>
      </w:r>
      <w:r w:rsidR="16A29F3B">
        <w:t xml:space="preserve"> clients</w:t>
      </w:r>
    </w:p>
    <w:p w14:paraId="14FF578E" w14:textId="500BB91D" w:rsidR="00C60FED" w:rsidRDefault="0083712F" w:rsidP="00DB2C1D">
      <w:pPr>
        <w:pStyle w:val="ListParagraph"/>
        <w:numPr>
          <w:ilvl w:val="0"/>
          <w:numId w:val="2"/>
        </w:numPr>
      </w:pPr>
      <w:r>
        <w:t>Fluent in English;</w:t>
      </w:r>
      <w:r w:rsidR="00593580">
        <w:t xml:space="preserve"> bi- and multi-lingual a plus (especially Spanish)</w:t>
      </w:r>
    </w:p>
    <w:p w14:paraId="6F4BAE72" w14:textId="2F094F41" w:rsidR="00942D8B" w:rsidRDefault="00942D8B" w:rsidP="00F157B2">
      <w:pPr>
        <w:pStyle w:val="ListParagraph"/>
        <w:numPr>
          <w:ilvl w:val="0"/>
          <w:numId w:val="2"/>
        </w:numPr>
      </w:pPr>
      <w:r>
        <w:t>Familiarity with and preference for MS Office (vs Google Docs)</w:t>
      </w:r>
    </w:p>
    <w:p w14:paraId="31D4413E" w14:textId="43AF7313" w:rsidR="00B24981" w:rsidRDefault="00B24981" w:rsidP="00F157B2">
      <w:pPr>
        <w:pStyle w:val="ListParagraph"/>
        <w:numPr>
          <w:ilvl w:val="0"/>
          <w:numId w:val="2"/>
        </w:numPr>
      </w:pPr>
      <w:r>
        <w:t>Travel</w:t>
      </w:r>
      <w:r w:rsidR="005A04CA">
        <w:t xml:space="preserve"> -</w:t>
      </w:r>
      <w:r>
        <w:t>10%</w:t>
      </w:r>
    </w:p>
    <w:p w14:paraId="7F626059" w14:textId="4EB04DA7" w:rsidR="00257E0D" w:rsidRDefault="14A7AA90" w:rsidP="00F157B2">
      <w:pPr>
        <w:pStyle w:val="ListParagraph"/>
        <w:numPr>
          <w:ilvl w:val="0"/>
          <w:numId w:val="2"/>
        </w:numPr>
      </w:pPr>
      <w:r>
        <w:t>Prior f</w:t>
      </w:r>
      <w:r w:rsidR="00257E0D">
        <w:t xml:space="preserve">ood </w:t>
      </w:r>
      <w:r w:rsidR="00FE0168">
        <w:t xml:space="preserve">/ food safety </w:t>
      </w:r>
      <w:r w:rsidR="00257E0D">
        <w:t>related internship preferred</w:t>
      </w:r>
    </w:p>
    <w:p w14:paraId="41AF2057" w14:textId="77777777" w:rsidR="00A61672" w:rsidRDefault="00A61672" w:rsidP="00A61672"/>
    <w:p w14:paraId="5BE0F060" w14:textId="4F7F85AD" w:rsidR="00A61672" w:rsidRDefault="00131C01" w:rsidP="00A61672">
      <w:r>
        <w:t>Learn more a</w:t>
      </w:r>
      <w:r w:rsidR="00A61672">
        <w:t>bout Food Safety Strategy, LLC</w:t>
      </w:r>
      <w:r>
        <w:t xml:space="preserve"> at </w:t>
      </w:r>
      <w:hyperlink r:id="rId7" w:history="1">
        <w:r w:rsidRPr="00131C01">
          <w:rPr>
            <w:rStyle w:val="Hyperlink"/>
          </w:rPr>
          <w:t>Services | Food Safety Strategy</w:t>
        </w:r>
      </w:hyperlink>
    </w:p>
    <w:p w14:paraId="5EF03F59" w14:textId="1A690D74" w:rsidR="00131C01" w:rsidRDefault="00131C01" w:rsidP="00A61672">
      <w:r>
        <w:t xml:space="preserve">Apply by </w:t>
      </w:r>
      <w:r w:rsidR="00D03008">
        <w:t xml:space="preserve">emailing Dr. Jennifer McEntire at </w:t>
      </w:r>
      <w:hyperlink r:id="rId8" w:history="1">
        <w:r w:rsidR="00E05BCD" w:rsidRPr="009F4993">
          <w:rPr>
            <w:rStyle w:val="Hyperlink"/>
          </w:rPr>
          <w:t>jmcentire@foodsafetystrategy.com</w:t>
        </w:r>
      </w:hyperlink>
      <w:r w:rsidR="00E05BCD">
        <w:t xml:space="preserve"> with the subject line “Food Safety Specialist” and include your resume/CV, and a cover letter indicating why you are interested in this position</w:t>
      </w:r>
      <w:r w:rsidR="00FE7866">
        <w:t xml:space="preserve">. Applications will be accepted until December </w:t>
      </w:r>
      <w:r w:rsidR="003953B1">
        <w:t xml:space="preserve">12, 2025 with the expectation that </w:t>
      </w:r>
      <w:r w:rsidR="00E01047">
        <w:t>work would begin in early January 2026.</w:t>
      </w:r>
    </w:p>
    <w:p w14:paraId="656612D1" w14:textId="77777777" w:rsidR="00E01821" w:rsidRDefault="00E01821" w:rsidP="00073FFE"/>
    <w:sectPr w:rsidR="00E018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1248A" w14:textId="77777777" w:rsidR="00297BC3" w:rsidRDefault="00297BC3" w:rsidP="00D96CD4">
      <w:pPr>
        <w:spacing w:after="0" w:line="240" w:lineRule="auto"/>
      </w:pPr>
      <w:r>
        <w:separator/>
      </w:r>
    </w:p>
  </w:endnote>
  <w:endnote w:type="continuationSeparator" w:id="0">
    <w:p w14:paraId="05CE382C" w14:textId="77777777" w:rsidR="00297BC3" w:rsidRDefault="00297BC3" w:rsidP="00D96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7347F" w14:textId="77777777" w:rsidR="00D96CD4" w:rsidRDefault="00D96C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28892" w14:textId="77777777" w:rsidR="00D96CD4" w:rsidRDefault="00D96C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553EA" w14:textId="77777777" w:rsidR="00D96CD4" w:rsidRDefault="00D96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44736" w14:textId="77777777" w:rsidR="00297BC3" w:rsidRDefault="00297BC3" w:rsidP="00D96CD4">
      <w:pPr>
        <w:spacing w:after="0" w:line="240" w:lineRule="auto"/>
      </w:pPr>
      <w:r>
        <w:separator/>
      </w:r>
    </w:p>
  </w:footnote>
  <w:footnote w:type="continuationSeparator" w:id="0">
    <w:p w14:paraId="7F12C324" w14:textId="77777777" w:rsidR="00297BC3" w:rsidRDefault="00297BC3" w:rsidP="00D96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F60C3" w14:textId="77777777" w:rsidR="00D96CD4" w:rsidRDefault="00D96C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750A0" w14:textId="7686A30D" w:rsidR="00D96CD4" w:rsidRDefault="00D96C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71F6B" w14:textId="77777777" w:rsidR="00D96CD4" w:rsidRDefault="00D96C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5788A"/>
    <w:multiLevelType w:val="hybridMultilevel"/>
    <w:tmpl w:val="4F26E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824F0"/>
    <w:multiLevelType w:val="hybridMultilevel"/>
    <w:tmpl w:val="9C421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46036"/>
    <w:multiLevelType w:val="hybridMultilevel"/>
    <w:tmpl w:val="7F8E0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51144E"/>
    <w:multiLevelType w:val="hybridMultilevel"/>
    <w:tmpl w:val="74EC1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156139">
    <w:abstractNumId w:val="1"/>
  </w:num>
  <w:num w:numId="2" w16cid:durableId="29845030">
    <w:abstractNumId w:val="0"/>
  </w:num>
  <w:num w:numId="3" w16cid:durableId="1294217231">
    <w:abstractNumId w:val="3"/>
  </w:num>
  <w:num w:numId="4" w16cid:durableId="356467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2DB"/>
    <w:rsid w:val="00073FFE"/>
    <w:rsid w:val="00081AF4"/>
    <w:rsid w:val="000974F2"/>
    <w:rsid w:val="00106CB7"/>
    <w:rsid w:val="00131C01"/>
    <w:rsid w:val="0019234A"/>
    <w:rsid w:val="001D1F13"/>
    <w:rsid w:val="001D216A"/>
    <w:rsid w:val="00217A7E"/>
    <w:rsid w:val="0022070B"/>
    <w:rsid w:val="00225926"/>
    <w:rsid w:val="0024712D"/>
    <w:rsid w:val="00257E0D"/>
    <w:rsid w:val="00285619"/>
    <w:rsid w:val="00297BC3"/>
    <w:rsid w:val="003818C1"/>
    <w:rsid w:val="003953B1"/>
    <w:rsid w:val="003C4A6A"/>
    <w:rsid w:val="00421EE3"/>
    <w:rsid w:val="004502D8"/>
    <w:rsid w:val="004645B3"/>
    <w:rsid w:val="004903A7"/>
    <w:rsid w:val="0049683C"/>
    <w:rsid w:val="004E7AFF"/>
    <w:rsid w:val="004E7B0D"/>
    <w:rsid w:val="004F29C9"/>
    <w:rsid w:val="00531C47"/>
    <w:rsid w:val="00536403"/>
    <w:rsid w:val="00574711"/>
    <w:rsid w:val="00577353"/>
    <w:rsid w:val="00580A60"/>
    <w:rsid w:val="00593580"/>
    <w:rsid w:val="005A04CA"/>
    <w:rsid w:val="005A768A"/>
    <w:rsid w:val="005E373A"/>
    <w:rsid w:val="006130F9"/>
    <w:rsid w:val="00621A5B"/>
    <w:rsid w:val="0062580A"/>
    <w:rsid w:val="00641854"/>
    <w:rsid w:val="00644DA2"/>
    <w:rsid w:val="00650367"/>
    <w:rsid w:val="0066176C"/>
    <w:rsid w:val="006828FE"/>
    <w:rsid w:val="006A3BFC"/>
    <w:rsid w:val="006C5EE0"/>
    <w:rsid w:val="006F71B6"/>
    <w:rsid w:val="00713CCE"/>
    <w:rsid w:val="00754D25"/>
    <w:rsid w:val="007940C1"/>
    <w:rsid w:val="00796BA2"/>
    <w:rsid w:val="007C3B76"/>
    <w:rsid w:val="007E3D1A"/>
    <w:rsid w:val="007E7C17"/>
    <w:rsid w:val="0083712F"/>
    <w:rsid w:val="00851FBC"/>
    <w:rsid w:val="00861B45"/>
    <w:rsid w:val="00882943"/>
    <w:rsid w:val="008E7537"/>
    <w:rsid w:val="008F6B0D"/>
    <w:rsid w:val="00925985"/>
    <w:rsid w:val="009269AB"/>
    <w:rsid w:val="00942D8B"/>
    <w:rsid w:val="00975012"/>
    <w:rsid w:val="009900C0"/>
    <w:rsid w:val="009A4E37"/>
    <w:rsid w:val="009D4858"/>
    <w:rsid w:val="009E3F8E"/>
    <w:rsid w:val="009F7DF9"/>
    <w:rsid w:val="00A4105D"/>
    <w:rsid w:val="00A61672"/>
    <w:rsid w:val="00A61D21"/>
    <w:rsid w:val="00B1136D"/>
    <w:rsid w:val="00B14129"/>
    <w:rsid w:val="00B15AFD"/>
    <w:rsid w:val="00B15D16"/>
    <w:rsid w:val="00B24981"/>
    <w:rsid w:val="00B7609B"/>
    <w:rsid w:val="00B90E35"/>
    <w:rsid w:val="00BB6DE1"/>
    <w:rsid w:val="00BC4AA7"/>
    <w:rsid w:val="00BF4808"/>
    <w:rsid w:val="00C60FED"/>
    <w:rsid w:val="00CB005A"/>
    <w:rsid w:val="00CF61C3"/>
    <w:rsid w:val="00D03008"/>
    <w:rsid w:val="00D661E5"/>
    <w:rsid w:val="00D86D47"/>
    <w:rsid w:val="00D961F7"/>
    <w:rsid w:val="00D96CD4"/>
    <w:rsid w:val="00DB2C1D"/>
    <w:rsid w:val="00DB382A"/>
    <w:rsid w:val="00DB68D0"/>
    <w:rsid w:val="00DE4AC7"/>
    <w:rsid w:val="00E01047"/>
    <w:rsid w:val="00E01821"/>
    <w:rsid w:val="00E05BCD"/>
    <w:rsid w:val="00E166AB"/>
    <w:rsid w:val="00E21FE6"/>
    <w:rsid w:val="00E6747F"/>
    <w:rsid w:val="00E96327"/>
    <w:rsid w:val="00EA319C"/>
    <w:rsid w:val="00EB54B2"/>
    <w:rsid w:val="00EC0F8C"/>
    <w:rsid w:val="00EF0AF6"/>
    <w:rsid w:val="00F157B2"/>
    <w:rsid w:val="00FA22DB"/>
    <w:rsid w:val="00FE0168"/>
    <w:rsid w:val="00FE7866"/>
    <w:rsid w:val="03CFC18E"/>
    <w:rsid w:val="053C30EC"/>
    <w:rsid w:val="088AA0FE"/>
    <w:rsid w:val="14A7AA90"/>
    <w:rsid w:val="16A29F3B"/>
    <w:rsid w:val="19604D71"/>
    <w:rsid w:val="228733AC"/>
    <w:rsid w:val="28CCE681"/>
    <w:rsid w:val="292311EE"/>
    <w:rsid w:val="2BA22D5E"/>
    <w:rsid w:val="335B377C"/>
    <w:rsid w:val="34CA416C"/>
    <w:rsid w:val="4A9640A5"/>
    <w:rsid w:val="4AC3E32A"/>
    <w:rsid w:val="4F76A8E3"/>
    <w:rsid w:val="51764EA3"/>
    <w:rsid w:val="538434D1"/>
    <w:rsid w:val="59EA7977"/>
    <w:rsid w:val="64EBB741"/>
    <w:rsid w:val="65F8A524"/>
    <w:rsid w:val="75E5D8BE"/>
    <w:rsid w:val="78568451"/>
    <w:rsid w:val="7B4E1835"/>
    <w:rsid w:val="7BB9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7E707"/>
  <w15:chartTrackingRefBased/>
  <w15:docId w15:val="{ACD2D043-85CD-4C6F-BC29-15B05C8B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2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2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2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2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2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2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2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2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2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2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2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2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2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2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2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2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2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6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CD4"/>
  </w:style>
  <w:style w:type="paragraph" w:styleId="Footer">
    <w:name w:val="footer"/>
    <w:basedOn w:val="Normal"/>
    <w:link w:val="FooterChar"/>
    <w:uiPriority w:val="99"/>
    <w:unhideWhenUsed/>
    <w:rsid w:val="00D96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CD4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7735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31C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C01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D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D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centire@foodsafetystrategy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foodsafetystrategy.com/service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457</Words>
  <Characters>2606</Characters>
  <Application>Microsoft Office Word</Application>
  <DocSecurity>4</DocSecurity>
  <Lines>21</Lines>
  <Paragraphs>6</Paragraphs>
  <ScaleCrop>false</ScaleCrop>
  <Company/>
  <LinksUpToDate>false</LinksUpToDate>
  <CharactersWithSpaces>3057</CharactersWithSpaces>
  <SharedDoc>false</SharedDoc>
  <HLinks>
    <vt:vector size="12" baseType="variant">
      <vt:variant>
        <vt:i4>3276824</vt:i4>
      </vt:variant>
      <vt:variant>
        <vt:i4>3</vt:i4>
      </vt:variant>
      <vt:variant>
        <vt:i4>0</vt:i4>
      </vt:variant>
      <vt:variant>
        <vt:i4>5</vt:i4>
      </vt:variant>
      <vt:variant>
        <vt:lpwstr>mailto:jmcentire@foodsafetystrategy.com</vt:lpwstr>
      </vt:variant>
      <vt:variant>
        <vt:lpwstr/>
      </vt:variant>
      <vt:variant>
        <vt:i4>3407908</vt:i4>
      </vt:variant>
      <vt:variant>
        <vt:i4>0</vt:i4>
      </vt:variant>
      <vt:variant>
        <vt:i4>0</vt:i4>
      </vt:variant>
      <vt:variant>
        <vt:i4>5</vt:i4>
      </vt:variant>
      <vt:variant>
        <vt:lpwstr>https://www.foodsafetystrategy.com/services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McEntire</dc:creator>
  <cp:keywords/>
  <dc:description/>
  <cp:lastModifiedBy>Jennifer McEntire</cp:lastModifiedBy>
  <cp:revision>59</cp:revision>
  <dcterms:created xsi:type="dcterms:W3CDTF">2025-11-17T20:19:00Z</dcterms:created>
  <dcterms:modified xsi:type="dcterms:W3CDTF">2025-11-26T15:29:00Z</dcterms:modified>
</cp:coreProperties>
</file>